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9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公司经营管理需要,发布了相关招聘信息，产</w:t>
      </w:r>
      <w:r>
        <w:rPr>
          <w:rFonts w:ascii="仿宋" w:hAnsi="仿宋" w:eastAsia="仿宋" w:cs="仿宋_GB2312"/>
          <w:sz w:val="32"/>
          <w:szCs w:val="32"/>
        </w:rPr>
        <w:t>品制造部招聘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维修工程师1人，公司办公室招聘安全员1人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期间收到简历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  <w:lang w:val="en-US" w:eastAsia="zh-CN"/>
        </w:rPr>
        <w:t>15</w:t>
      </w:r>
      <w:r>
        <w:rPr>
          <w:rFonts w:ascii="仿宋" w:hAnsi="仿宋" w:eastAsia="仿宋" w:cs="仿宋_GB2312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>份</w:t>
      </w:r>
      <w:r>
        <w:rPr>
          <w:rFonts w:hint="eastAsia" w:ascii="仿宋" w:hAnsi="仿宋" w:eastAsia="仿宋" w:cs="仿宋_GB2312"/>
          <w:sz w:val="32"/>
          <w:szCs w:val="32"/>
        </w:rPr>
        <w:t>，经资格审查、面试、体检等程序，以下人员满足录用条件，现予以公示，具体情况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/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sz w:val="32"/>
          <w:szCs w:val="32"/>
        </w:rPr>
        <w:t>日至2024年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9"/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9"/>
        <w:spacing w:after="0" w:line="560" w:lineRule="exac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宋体" w:hAnsi="宋体" w:cs="宋体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/>
    <w:p>
      <w:pPr>
        <w:pStyle w:val="9"/>
      </w:pPr>
    </w:p>
    <w:p/>
    <w:p/>
    <w:p>
      <w:pPr>
        <w:pStyle w:val="9"/>
      </w:pPr>
    </w:p>
    <w:p>
      <w:pPr>
        <w:rPr>
          <w:rFonts w:hint="eastAsia"/>
        </w:rPr>
      </w:pPr>
    </w:p>
    <w:p/>
    <w:p>
      <w:pPr>
        <w:pStyle w:val="9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11292" w:type="dxa"/>
        <w:tblInd w:w="-1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1062"/>
        <w:gridCol w:w="1031"/>
        <w:gridCol w:w="994"/>
        <w:gridCol w:w="731"/>
        <w:gridCol w:w="535"/>
        <w:gridCol w:w="515"/>
        <w:gridCol w:w="994"/>
        <w:gridCol w:w="707"/>
        <w:gridCol w:w="851"/>
        <w:gridCol w:w="1779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部门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岗位任职要求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拟录用 人选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综合成绩排名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籍贯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学历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毕业院校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产品制造部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维修工程师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1.了解现场设备基本结构及工作原理、基础工具使用、PLC基础知识；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2.有ABB、那智机器人相关维修经验的电气机械维修工程师；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3.能够使用专业工具对现场设备精度进行检测、调整；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 xml:space="preserve">4.能够运用基础知识和经验对设备故障进行初步的技术诊断和处置；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5.能够熟练应用“8D、5Why”方法，解决异常问题；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6.能够独自完成负责线体设备保养工作实施。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  <w:t>7.具备识图能力。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王博文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湖北荆州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本科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武汉东湖学院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电气工程及其自动化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公司办公室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安全员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1.负责组织确定公司年度机械、特种设备、热工燃爆、危险化学品、职业危害、工业卫生等安全生产标准化“安措”项目计划，对“安措”项目落实情况进行跟踪。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2.负责对公司日常安全生产标准化工作。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3.负责组织制定公司安全重关危险岗位的安全作业规范（技术规程），规范公司特种作业等危险岗位安全作业行为。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4.负责梳理完善公司重要危险源及监督安全管理或技术措施落实情况。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5.负责组织公司职业健康安全环境专项监督检查，及时下达整改通知，跟踪隐患整改落实。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6.参与公司新项目安全技术措施的会审，并对安全技术措施的执行情况进行监督检查。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7.组织安全事故、事件的调查、分析，提出安全技术及管理预防措施，编制生产安全事故处理报告。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8.部门安排的临时性事务。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斯军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男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四川成都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大专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重庆安全技术职业学院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安全技术与管理</w:t>
            </w:r>
          </w:p>
        </w:tc>
      </w:tr>
    </w:tbl>
    <w:p/>
    <w:p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E087BDF1-B16B-4D03-A19E-1E5CC67CE5A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CFEFC2-DB2F-4FF0-8F51-02DB44FB87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C4AAEB-2A2C-4A34-8E02-8B0D9BC782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DB5C73F6"/>
    <w:rsid w:val="00192F0B"/>
    <w:rsid w:val="0029036D"/>
    <w:rsid w:val="002A6539"/>
    <w:rsid w:val="002E36BC"/>
    <w:rsid w:val="0034435D"/>
    <w:rsid w:val="00421034"/>
    <w:rsid w:val="00513F82"/>
    <w:rsid w:val="005E0F3E"/>
    <w:rsid w:val="006C0546"/>
    <w:rsid w:val="0070582C"/>
    <w:rsid w:val="0078233A"/>
    <w:rsid w:val="007A2438"/>
    <w:rsid w:val="00873B80"/>
    <w:rsid w:val="00912655"/>
    <w:rsid w:val="00A45E8F"/>
    <w:rsid w:val="00AE365F"/>
    <w:rsid w:val="00B56D2D"/>
    <w:rsid w:val="00C34680"/>
    <w:rsid w:val="00C45E37"/>
    <w:rsid w:val="00D43DA8"/>
    <w:rsid w:val="00DC06D9"/>
    <w:rsid w:val="00EE56DF"/>
    <w:rsid w:val="00FF2443"/>
    <w:rsid w:val="012F53D6"/>
    <w:rsid w:val="0175017E"/>
    <w:rsid w:val="01E35E76"/>
    <w:rsid w:val="03B90BD9"/>
    <w:rsid w:val="07574353"/>
    <w:rsid w:val="07AF0289"/>
    <w:rsid w:val="0A7B5773"/>
    <w:rsid w:val="149602A8"/>
    <w:rsid w:val="15BB26AE"/>
    <w:rsid w:val="18CF47F1"/>
    <w:rsid w:val="1A9B58DB"/>
    <w:rsid w:val="1D15442C"/>
    <w:rsid w:val="2232021B"/>
    <w:rsid w:val="266B09AF"/>
    <w:rsid w:val="2879052C"/>
    <w:rsid w:val="2A076583"/>
    <w:rsid w:val="2BCA13C7"/>
    <w:rsid w:val="2CC81D42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561B39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ACA7462"/>
    <w:rsid w:val="4FA90BA1"/>
    <w:rsid w:val="4FE7D369"/>
    <w:rsid w:val="50B33275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2C93E66"/>
    <w:rsid w:val="65133054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autoRedefine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6">
    <w:name w:val="Date"/>
    <w:basedOn w:val="1"/>
    <w:next w:val="1"/>
    <w:link w:val="19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unhideWhenUsed/>
    <w:qFormat/>
    <w:uiPriority w:val="39"/>
    <w:pPr>
      <w:spacing w:after="100" w:line="276" w:lineRule="auto"/>
    </w:pPr>
  </w:style>
  <w:style w:type="paragraph" w:styleId="10">
    <w:name w:val="Body Text 2"/>
    <w:basedOn w:val="1"/>
    <w:autoRedefine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3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autoRedefine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6"/>
    <w:autoRedefine/>
    <w:qFormat/>
    <w:uiPriority w:val="0"/>
    <w:rPr>
      <w:rFonts w:ascii="Calibri" w:hAnsi="Calibri"/>
      <w:kern w:val="2"/>
      <w:sz w:val="21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458</Words>
  <Characters>516</Characters>
  <Lines>4</Lines>
  <Paragraphs>1</Paragraphs>
  <TotalTime>0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HUAWEI</cp:lastModifiedBy>
  <cp:lastPrinted>2022-11-17T07:30:00Z</cp:lastPrinted>
  <dcterms:modified xsi:type="dcterms:W3CDTF">2024-07-19T01:45:00Z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A91C12320669464D969DD09C842002B4_13</vt:lpwstr>
  </property>
</Properties>
</file>